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DA" w:rsidRDefault="009009DA" w:rsidP="00781521">
      <w:pPr>
        <w:spacing w:line="276" w:lineRule="auto"/>
        <w:jc w:val="center"/>
        <w:rPr>
          <w:rFonts w:ascii="Arial Rounded MT Bold" w:hAnsi="Arial Rounded MT Bold"/>
          <w:b/>
          <w:caps/>
          <w:color w:val="0070C0"/>
          <w:sz w:val="32"/>
          <w:szCs w:val="32"/>
        </w:rPr>
      </w:pPr>
      <w:bookmarkStart w:id="0" w:name="_GoBack"/>
      <w:bookmarkEnd w:id="0"/>
    </w:p>
    <w:p w:rsidR="0055017A" w:rsidRPr="00781521" w:rsidRDefault="0055017A" w:rsidP="00CC4390">
      <w:pPr>
        <w:spacing w:line="276" w:lineRule="auto"/>
        <w:jc w:val="center"/>
        <w:rPr>
          <w:rFonts w:ascii="Arial Rounded MT Bold" w:hAnsi="Arial Rounded MT Bold"/>
          <w:b/>
          <w:caps/>
          <w:color w:val="0070C0"/>
          <w:sz w:val="32"/>
          <w:szCs w:val="32"/>
        </w:rPr>
      </w:pPr>
      <w:r w:rsidRPr="00781521">
        <w:rPr>
          <w:rFonts w:ascii="Arial Rounded MT Bold" w:hAnsi="Arial Rounded MT Bold"/>
          <w:b/>
          <w:caps/>
          <w:color w:val="0070C0"/>
          <w:sz w:val="32"/>
          <w:szCs w:val="32"/>
        </w:rPr>
        <w:t xml:space="preserve">individuazione delle sedi disagiate per l’anno 2016 </w:t>
      </w:r>
    </w:p>
    <w:p w:rsidR="0055017A" w:rsidRPr="00F30EAA" w:rsidRDefault="0055017A" w:rsidP="00CC4390">
      <w:pPr>
        <w:spacing w:line="276" w:lineRule="auto"/>
        <w:jc w:val="center"/>
        <w:rPr>
          <w:rFonts w:ascii="Arial Rounded MT Bold" w:hAnsi="Arial Rounded MT Bold"/>
          <w:b/>
          <w:smallCaps/>
          <w:color w:val="FF0000"/>
          <w:sz w:val="32"/>
          <w:szCs w:val="32"/>
        </w:rPr>
      </w:pPr>
      <w:r>
        <w:rPr>
          <w:rFonts w:ascii="Arial Rounded MT Bold" w:hAnsi="Arial Rounded MT Bold"/>
          <w:b/>
          <w:caps/>
          <w:color w:val="FF0000"/>
          <w:sz w:val="32"/>
          <w:szCs w:val="32"/>
        </w:rPr>
        <w:t>correggere le incongruenze e fare presto</w:t>
      </w:r>
    </w:p>
    <w:p w:rsidR="0055017A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9009DA" w:rsidRPr="00DB5A1B" w:rsidRDefault="009009DA" w:rsidP="00CC4390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 xml:space="preserve">Nella mattina odierna si è tenuto presso il Dipartimento della P.S. il previsto incontro tra una delegazione dell’Amministrazione - composta dal Direttore dell’Ufficio per le Relazioni Sindacali, Dott. Ricciardi, dai rappresenti della Direzione Centrale per i Servizi di Ragioneria, dalla Direzione Centrale per gli Affari Generali e dalla Direzione Centrale per le Risorse Umane – e le OO.SS. della Polizia di Stato, per l’inizio dei lavori afferenti la </w:t>
      </w:r>
      <w:r w:rsidRPr="00CC4390">
        <w:rPr>
          <w:rFonts w:ascii="Times New Roman" w:hAnsi="Times New Roman"/>
          <w:b/>
        </w:rPr>
        <w:t>definizione dell’elenco delle sedi disagiate per l’anno 2016,</w:t>
      </w:r>
      <w:r w:rsidR="00CC4390" w:rsidRPr="00CC4390">
        <w:rPr>
          <w:rFonts w:ascii="Times New Roman" w:hAnsi="Times New Roman"/>
          <w:b/>
        </w:rPr>
        <w:t xml:space="preserve"> </w:t>
      </w:r>
      <w:r w:rsidRPr="00CC4390">
        <w:rPr>
          <w:rFonts w:ascii="Times New Roman" w:hAnsi="Times New Roman"/>
          <w:b/>
          <w:i/>
        </w:rPr>
        <w:t>ex</w:t>
      </w:r>
      <w:r w:rsidRPr="00CC4390">
        <w:rPr>
          <w:rFonts w:ascii="Times New Roman" w:hAnsi="Times New Roman"/>
          <w:b/>
        </w:rPr>
        <w:t xml:space="preserve"> art. 55 del D.P.R. 335/82</w:t>
      </w:r>
      <w:r w:rsidRPr="00CC4390">
        <w:rPr>
          <w:rFonts w:ascii="Times New Roman" w:hAnsi="Times New Roman"/>
        </w:rPr>
        <w:t>.</w:t>
      </w: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>Nell’incontro, che ha avuto carattere preliminare, l’Amministrazione ha posto all’attenzione delle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Rappresentanze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sindacali la necessità di inviare nuovamente una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  <w:i/>
        </w:rPr>
        <w:t>Scheda di rilevamento</w:t>
      </w:r>
      <w:r w:rsidRPr="00CC4390">
        <w:rPr>
          <w:rFonts w:ascii="Times New Roman" w:hAnsi="Times New Roman"/>
        </w:rPr>
        <w:t xml:space="preserve"> degli elementi caratteristici per il riconoscimento dello status di sede disagiata per l’anno 2016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agli Uffici di Polizia</w:t>
      </w:r>
      <w:r w:rsidR="00CC4390">
        <w:rPr>
          <w:rFonts w:ascii="Times New Roman" w:hAnsi="Times New Roman"/>
        </w:rPr>
        <w:t>,</w:t>
      </w:r>
      <w:r w:rsidRPr="00CC4390">
        <w:rPr>
          <w:rFonts w:ascii="Times New Roman" w:hAnsi="Times New Roman"/>
        </w:rPr>
        <w:t xml:space="preserve"> per rilevare eventuali modifiche o variazioni rispetto alla ricognizione fatto lo scorso anno.</w:t>
      </w: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>Le scriventi OO.SS., sottolineando la validità del metodo condiviso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nella revisione delle sedi disagiate finalmente secondo criteri oggettivi – non disgiunti da valutazioni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  <w:i/>
        </w:rPr>
        <w:t>ad hoc</w:t>
      </w:r>
      <w:r w:rsidRPr="00CC4390">
        <w:rPr>
          <w:rFonts w:ascii="Times New Roman" w:hAnsi="Times New Roman"/>
        </w:rPr>
        <w:t xml:space="preserve"> su specifiche criticità – hanno tuttavia evidenziato alcune inesattezze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nei dati raccolti dall’Amministrazione per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 xml:space="preserve">ritardi o erronea compilazione della </w:t>
      </w:r>
      <w:r w:rsidRPr="00CC4390">
        <w:rPr>
          <w:rFonts w:ascii="Times New Roman" w:hAnsi="Times New Roman"/>
          <w:i/>
        </w:rPr>
        <w:t>Scheda di rilevament</w:t>
      </w:r>
      <w:r w:rsidR="00CC4390" w:rsidRPr="00CC4390">
        <w:rPr>
          <w:rFonts w:ascii="Times New Roman" w:hAnsi="Times New Roman"/>
          <w:i/>
        </w:rPr>
        <w:t>o</w:t>
      </w:r>
      <w:r w:rsidRPr="00CC4390">
        <w:rPr>
          <w:rFonts w:ascii="Times New Roman" w:hAnsi="Times New Roman"/>
        </w:rPr>
        <w:t>.</w:t>
      </w: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  <w:strike/>
        </w:rPr>
      </w:pPr>
      <w:r w:rsidRPr="00CC4390">
        <w:rPr>
          <w:rFonts w:ascii="Times New Roman" w:hAnsi="Times New Roman"/>
        </w:rPr>
        <w:t>Si sono determinate quindi incongruenze e disparità di trattamento evidenti che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le scriventi OO.SS. hanno già segnalato e che dovranno necessariamente essere “sanate” nel nuovo decreto.</w:t>
      </w:r>
    </w:p>
    <w:p w:rsidR="00CC4390" w:rsidRPr="00CC4390" w:rsidRDefault="00CC4390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>Nella riunione è stato contestato all’Amministrazione che, di fatto, la disciplina della mobilità del personale ancora non permette a tutti gli operatori che prestano servizio nelle sedi disagiate di fascia “A” di vedersi riconosciuti i benefici concreti per il trasferimento.</w:t>
      </w: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 xml:space="preserve">Le scriventi OO.SS. hanno chiesto quindi l’insediamento in tempi brevi del </w:t>
      </w:r>
      <w:r w:rsidRPr="00DA0FD5">
        <w:rPr>
          <w:rFonts w:ascii="Times New Roman" w:hAnsi="Times New Roman"/>
          <w:i/>
        </w:rPr>
        <w:t>tavolo tecnico</w:t>
      </w:r>
      <w:r w:rsidRPr="00CC4390">
        <w:rPr>
          <w:rFonts w:ascii="Times New Roman" w:hAnsi="Times New Roman"/>
        </w:rPr>
        <w:t xml:space="preserve"> per l’avvio della discussione sulle sedi disagiate per l’anno 2016 per evitare che, anche stavolta,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 xml:space="preserve">il ritardo nella chiusura del tavolo, dovuto alle lentezze e </w:t>
      </w:r>
      <w:r w:rsidR="00CC4390">
        <w:rPr>
          <w:rFonts w:ascii="Times New Roman" w:hAnsi="Times New Roman"/>
        </w:rPr>
        <w:t>a</w:t>
      </w:r>
      <w:r w:rsidRPr="00CC4390">
        <w:rPr>
          <w:rFonts w:ascii="Times New Roman" w:hAnsi="Times New Roman"/>
        </w:rPr>
        <w:t xml:space="preserve">gli errori nell’invio dei dati da parte dell’Amministrazione territoriale, insieme al complesso </w:t>
      </w:r>
      <w:r w:rsidRPr="00CC4390">
        <w:rPr>
          <w:rFonts w:ascii="Times New Roman" w:hAnsi="Times New Roman"/>
          <w:i/>
        </w:rPr>
        <w:t>iter</w:t>
      </w:r>
      <w:r w:rsidRPr="00CC4390">
        <w:rPr>
          <w:rFonts w:ascii="Times New Roman" w:hAnsi="Times New Roman"/>
        </w:rPr>
        <w:t xml:space="preserve"> che porta all’emanazione del decreto ministeriale, possa condurre allo stesso ritardo verificatosi </w:t>
      </w:r>
      <w:r w:rsidR="00DA0FD5">
        <w:rPr>
          <w:rFonts w:ascii="Times New Roman" w:hAnsi="Times New Roman"/>
        </w:rPr>
        <w:t>per il 2015</w:t>
      </w:r>
      <w:r w:rsidRPr="00CC4390">
        <w:rPr>
          <w:rFonts w:ascii="Times New Roman" w:hAnsi="Times New Roman"/>
        </w:rPr>
        <w:t xml:space="preserve">, con </w:t>
      </w:r>
      <w:r w:rsidR="00CC4390" w:rsidRPr="00CC4390">
        <w:rPr>
          <w:rFonts w:ascii="Times New Roman" w:hAnsi="Times New Roman"/>
        </w:rPr>
        <w:t>ripercussioni negative per i P</w:t>
      </w:r>
      <w:r w:rsidRPr="00CC4390">
        <w:rPr>
          <w:rFonts w:ascii="Times New Roman" w:hAnsi="Times New Roman"/>
        </w:rPr>
        <w:t>oliziotti in servizio</w:t>
      </w:r>
      <w:r w:rsidR="00CC4390" w:rsidRPr="00CC4390">
        <w:rPr>
          <w:rFonts w:ascii="Times New Roman" w:hAnsi="Times New Roman"/>
        </w:rPr>
        <w:t xml:space="preserve"> </w:t>
      </w:r>
      <w:r w:rsidRPr="00CC4390">
        <w:rPr>
          <w:rFonts w:ascii="Times New Roman" w:hAnsi="Times New Roman"/>
        </w:rPr>
        <w:t>nelle sedi disagiate di nuovo riconoscimento.</w:t>
      </w:r>
    </w:p>
    <w:p w:rsidR="0055017A" w:rsidRPr="00CC4390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C4390">
        <w:rPr>
          <w:rFonts w:ascii="Times New Roman" w:hAnsi="Times New Roman"/>
        </w:rPr>
        <w:t xml:space="preserve">L’Amministrazione si è detta disponibile a quanto richiesto dalla scriventi OO.SS. ed ha previsto di convocare nell’ultima settimana del mese di maggio la prima seduta del </w:t>
      </w:r>
      <w:r w:rsidRPr="00CC4390">
        <w:rPr>
          <w:rFonts w:ascii="Times New Roman" w:hAnsi="Times New Roman"/>
          <w:i/>
        </w:rPr>
        <w:t>tavolo tecnico</w:t>
      </w:r>
      <w:r w:rsidRPr="00CC4390">
        <w:rPr>
          <w:rFonts w:ascii="Times New Roman" w:hAnsi="Times New Roman"/>
        </w:rPr>
        <w:t xml:space="preserve"> per le sedi disagiate.</w:t>
      </w:r>
    </w:p>
    <w:p w:rsidR="0055017A" w:rsidRPr="007B00F9" w:rsidRDefault="0055017A" w:rsidP="00CC4390">
      <w:pPr>
        <w:spacing w:line="276" w:lineRule="auto"/>
        <w:ind w:firstLine="708"/>
        <w:jc w:val="both"/>
        <w:rPr>
          <w:rFonts w:ascii="Times New Roman" w:hAnsi="Times New Roman"/>
          <w:sz w:val="20"/>
        </w:rPr>
      </w:pPr>
    </w:p>
    <w:p w:rsidR="0055017A" w:rsidRPr="007B00F9" w:rsidRDefault="0055017A" w:rsidP="00CC439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B00F9">
        <w:rPr>
          <w:rFonts w:ascii="Times New Roman" w:hAnsi="Times New Roman"/>
        </w:rPr>
        <w:t>Roma, 13 maggio 2015</w:t>
      </w:r>
      <w:r w:rsidR="007B00F9">
        <w:rPr>
          <w:rFonts w:ascii="Times New Roman" w:hAnsi="Times New Roman"/>
        </w:rPr>
        <w:t>.</w:t>
      </w:r>
    </w:p>
    <w:p w:rsidR="0055017A" w:rsidRPr="00DB5A1B" w:rsidRDefault="0055017A" w:rsidP="00781521">
      <w:pPr>
        <w:spacing w:line="276" w:lineRule="auto"/>
        <w:ind w:firstLine="708"/>
        <w:jc w:val="both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Spec="center" w:tblpY="162"/>
        <w:tblW w:w="9924" w:type="dxa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275"/>
        <w:gridCol w:w="1134"/>
        <w:gridCol w:w="2161"/>
        <w:gridCol w:w="1418"/>
      </w:tblGrid>
      <w:tr w:rsidR="0055017A" w:rsidRPr="00947E64" w:rsidTr="008D43DC">
        <w:trPr>
          <w:trHeight w:val="808"/>
        </w:trPr>
        <w:tc>
          <w:tcPr>
            <w:tcW w:w="1101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Siulp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Romano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1559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Siap/Anfp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Tiani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1276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Silp Cgil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Tissone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1275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Ugl PdS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Mazzetti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1134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Coisp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Maccari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2161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Uil Polizia - Anip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Cosi</w:t>
            </w:r>
          </w:p>
          <w:p w:rsidR="0055017A" w:rsidRPr="00947E64" w:rsidRDefault="0055017A" w:rsidP="008D43DC">
            <w:pPr>
              <w:jc w:val="center"/>
            </w:pPr>
          </w:p>
        </w:tc>
        <w:tc>
          <w:tcPr>
            <w:tcW w:w="1418" w:type="dxa"/>
          </w:tcPr>
          <w:p w:rsidR="0055017A" w:rsidRPr="00947E64" w:rsidRDefault="0055017A" w:rsidP="008D43DC">
            <w:pPr>
              <w:jc w:val="center"/>
              <w:rPr>
                <w:b/>
                <w:bCs/>
              </w:rPr>
            </w:pPr>
            <w:r w:rsidRPr="00947E64">
              <w:rPr>
                <w:b/>
                <w:bCs/>
              </w:rPr>
              <w:t>Consap</w:t>
            </w:r>
          </w:p>
          <w:p w:rsidR="0055017A" w:rsidRPr="00947E64" w:rsidRDefault="0055017A" w:rsidP="008D43DC">
            <w:pPr>
              <w:jc w:val="center"/>
              <w:rPr>
                <w:i/>
                <w:iCs/>
              </w:rPr>
            </w:pPr>
            <w:r w:rsidRPr="00947E64">
              <w:rPr>
                <w:i/>
                <w:iCs/>
              </w:rPr>
              <w:t>Innocenzi</w:t>
            </w:r>
          </w:p>
          <w:p w:rsidR="0055017A" w:rsidRPr="00947E64" w:rsidRDefault="0055017A" w:rsidP="008D43DC">
            <w:pPr>
              <w:jc w:val="center"/>
            </w:pPr>
          </w:p>
        </w:tc>
      </w:tr>
    </w:tbl>
    <w:p w:rsidR="0055017A" w:rsidRPr="00245984" w:rsidRDefault="0055017A" w:rsidP="00DB5A1B">
      <w:pPr>
        <w:jc w:val="both"/>
        <w:rPr>
          <w:rFonts w:ascii="Times New Roman" w:hAnsi="Times New Roman"/>
          <w:sz w:val="2"/>
        </w:rPr>
      </w:pPr>
    </w:p>
    <w:sectPr w:rsidR="0055017A" w:rsidRPr="00245984" w:rsidSect="00781521">
      <w:headerReference w:type="default" r:id="rId7"/>
      <w:pgSz w:w="11900" w:h="16840" w:code="9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EC" w:rsidRDefault="00854FEC" w:rsidP="00CF3A3D">
      <w:r>
        <w:separator/>
      </w:r>
    </w:p>
  </w:endnote>
  <w:endnote w:type="continuationSeparator" w:id="0">
    <w:p w:rsidR="00854FEC" w:rsidRDefault="00854FEC" w:rsidP="00CF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EC" w:rsidRDefault="00854FEC" w:rsidP="00CF3A3D">
      <w:r>
        <w:separator/>
      </w:r>
    </w:p>
  </w:footnote>
  <w:footnote w:type="continuationSeparator" w:id="0">
    <w:p w:rsidR="00854FEC" w:rsidRDefault="00854FEC" w:rsidP="00CF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64"/>
      <w:tblW w:w="10135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063"/>
      <w:gridCol w:w="992"/>
      <w:gridCol w:w="1134"/>
      <w:gridCol w:w="2268"/>
      <w:gridCol w:w="1984"/>
      <w:gridCol w:w="1701"/>
      <w:gridCol w:w="993"/>
    </w:tblGrid>
    <w:tr w:rsidR="0055017A" w:rsidRPr="00947E64" w:rsidTr="0008690D">
      <w:trPr>
        <w:trHeight w:val="897"/>
      </w:trPr>
      <w:tc>
        <w:tcPr>
          <w:tcW w:w="1063" w:type="dxa"/>
          <w:vAlign w:val="center"/>
        </w:tcPr>
        <w:p w:rsidR="0055017A" w:rsidRPr="005A5FF5" w:rsidRDefault="00517903" w:rsidP="00802BB2">
          <w:pPr>
            <w:pStyle w:val="Corpodeltesto3"/>
          </w:pPr>
          <w:r>
            <w:rPr>
              <w:noProof/>
            </w:rPr>
            <w:drawing>
              <wp:inline distT="0" distB="0" distL="0" distR="0">
                <wp:extent cx="576580" cy="576580"/>
                <wp:effectExtent l="0" t="0" r="0" b="0"/>
                <wp:docPr id="1" name="Immagine 1" descr="Logo_Siulp_Hi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Siulp_Hi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55017A" w:rsidRPr="005A5FF5" w:rsidRDefault="00517903" w:rsidP="00802BB2">
          <w:pPr>
            <w:pStyle w:val="Corpodeltesto3"/>
          </w:pPr>
          <w:r>
            <w:rPr>
              <w:noProof/>
            </w:rPr>
            <w:drawing>
              <wp:inline distT="0" distB="0" distL="0" distR="0">
                <wp:extent cx="576580" cy="576580"/>
                <wp:effectExtent l="0" t="0" r="0" b="0"/>
                <wp:docPr id="2" name="Immagine 2" descr="Logo SIAP -lavor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SIAP -lavor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55017A" w:rsidRPr="005A5FF5" w:rsidRDefault="00517903" w:rsidP="00802BB2">
          <w:pPr>
            <w:pStyle w:val="Corpodeltesto3"/>
          </w:pPr>
          <w:r>
            <w:rPr>
              <w:noProof/>
            </w:rPr>
            <w:drawing>
              <wp:inline distT="0" distB="0" distL="0" distR="0">
                <wp:extent cx="535305" cy="535305"/>
                <wp:effectExtent l="0" t="0" r="0" b="0"/>
                <wp:docPr id="3" name="Immagine 3" descr="Logo Silp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Silp 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5017A" w:rsidRPr="005A5FF5" w:rsidRDefault="00517903" w:rsidP="00802BB2">
          <w:pPr>
            <w:pStyle w:val="Corpodeltesto3"/>
          </w:pPr>
          <w:r>
            <w:rPr>
              <w:rFonts w:ascii="Times" w:hAnsi="Times"/>
              <w:noProof/>
              <w:sz w:val="20"/>
              <w:szCs w:val="20"/>
            </w:rPr>
            <w:drawing>
              <wp:inline distT="0" distB="0" distL="0" distR="0">
                <wp:extent cx="1343025" cy="667385"/>
                <wp:effectExtent l="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55017A" w:rsidRPr="005A5FF5" w:rsidRDefault="00517903" w:rsidP="00802BB2">
          <w:pPr>
            <w:pStyle w:val="Corpodeltesto3"/>
          </w:pPr>
          <w:r>
            <w:rPr>
              <w:noProof/>
            </w:rPr>
            <w:drawing>
              <wp:inline distT="0" distB="0" distL="0" distR="0">
                <wp:extent cx="1210945" cy="551815"/>
                <wp:effectExtent l="0" t="0" r="8255" b="635"/>
                <wp:docPr id="5" name="Immagine 5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55017A" w:rsidRPr="00947E64" w:rsidRDefault="00517903" w:rsidP="0008690D">
          <w:pPr>
            <w:pStyle w:val="Intestazione"/>
            <w:snapToGrid w:val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80440" cy="601345"/>
                <wp:effectExtent l="0" t="0" r="0" b="8255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:rsidR="0055017A" w:rsidRDefault="00517903" w:rsidP="0008690D">
          <w:pPr>
            <w:pStyle w:val="Corpodeltesto3"/>
            <w:jc w:val="left"/>
          </w:pPr>
          <w:r>
            <w:rPr>
              <w:noProof/>
            </w:rPr>
            <w:drawing>
              <wp:inline distT="0" distB="0" distL="0" distR="0">
                <wp:extent cx="510540" cy="510540"/>
                <wp:effectExtent l="0" t="0" r="3810" b="3810"/>
                <wp:docPr id="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017A" w:rsidRPr="005A5FF5" w:rsidRDefault="0055017A" w:rsidP="0008690D">
          <w:pPr>
            <w:pStyle w:val="Corpodeltesto3"/>
            <w:jc w:val="center"/>
          </w:pPr>
          <w:r w:rsidRPr="00C9152C">
            <w:rPr>
              <w:b/>
              <w:bCs/>
              <w:color w:val="1F497D"/>
              <w:sz w:val="16"/>
              <w:szCs w:val="20"/>
            </w:rPr>
            <w:t>ADP</w:t>
          </w:r>
        </w:p>
      </w:tc>
    </w:tr>
  </w:tbl>
  <w:p w:rsidR="0055017A" w:rsidRDefault="0055017A">
    <w:pPr>
      <w:pStyle w:val="Intestazione"/>
    </w:pPr>
  </w:p>
  <w:p w:rsidR="0055017A" w:rsidRDefault="0055017A">
    <w:pPr>
      <w:pStyle w:val="Intestazione"/>
    </w:pPr>
  </w:p>
  <w:p w:rsidR="0055017A" w:rsidRDefault="0055017A">
    <w:pPr>
      <w:pStyle w:val="Intestazione"/>
    </w:pPr>
  </w:p>
  <w:p w:rsidR="0055017A" w:rsidRDefault="005501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2"/>
    <w:rsid w:val="00005C2B"/>
    <w:rsid w:val="00055B2D"/>
    <w:rsid w:val="00083E2A"/>
    <w:rsid w:val="000860A4"/>
    <w:rsid w:val="0008690D"/>
    <w:rsid w:val="000C5C7B"/>
    <w:rsid w:val="000D135E"/>
    <w:rsid w:val="000D759C"/>
    <w:rsid w:val="000E735F"/>
    <w:rsid w:val="00133AF9"/>
    <w:rsid w:val="001675BE"/>
    <w:rsid w:val="001F56F0"/>
    <w:rsid w:val="00245984"/>
    <w:rsid w:val="00273C24"/>
    <w:rsid w:val="002F181D"/>
    <w:rsid w:val="00331756"/>
    <w:rsid w:val="00345A69"/>
    <w:rsid w:val="003B1D15"/>
    <w:rsid w:val="003E0A73"/>
    <w:rsid w:val="00437BAA"/>
    <w:rsid w:val="00465FC2"/>
    <w:rsid w:val="004948F6"/>
    <w:rsid w:val="004A52C6"/>
    <w:rsid w:val="004A7A71"/>
    <w:rsid w:val="004F4B69"/>
    <w:rsid w:val="00517903"/>
    <w:rsid w:val="00523EBB"/>
    <w:rsid w:val="0055017A"/>
    <w:rsid w:val="005A5FF5"/>
    <w:rsid w:val="005B39A7"/>
    <w:rsid w:val="005B3DDD"/>
    <w:rsid w:val="005D6550"/>
    <w:rsid w:val="00600B51"/>
    <w:rsid w:val="00622028"/>
    <w:rsid w:val="00630A99"/>
    <w:rsid w:val="0063220C"/>
    <w:rsid w:val="00662FD2"/>
    <w:rsid w:val="00695032"/>
    <w:rsid w:val="006A409E"/>
    <w:rsid w:val="006E65DB"/>
    <w:rsid w:val="006F0061"/>
    <w:rsid w:val="006F466A"/>
    <w:rsid w:val="00712F5A"/>
    <w:rsid w:val="00781521"/>
    <w:rsid w:val="00795767"/>
    <w:rsid w:val="007B00F9"/>
    <w:rsid w:val="007E1E15"/>
    <w:rsid w:val="00802BB2"/>
    <w:rsid w:val="00854FEC"/>
    <w:rsid w:val="008674E8"/>
    <w:rsid w:val="0088388F"/>
    <w:rsid w:val="008845A2"/>
    <w:rsid w:val="008C5F85"/>
    <w:rsid w:val="008D43DC"/>
    <w:rsid w:val="009009DA"/>
    <w:rsid w:val="009078B4"/>
    <w:rsid w:val="009122ED"/>
    <w:rsid w:val="00940E36"/>
    <w:rsid w:val="00947E64"/>
    <w:rsid w:val="0098110C"/>
    <w:rsid w:val="009F47E4"/>
    <w:rsid w:val="009F5181"/>
    <w:rsid w:val="00A14456"/>
    <w:rsid w:val="00A31653"/>
    <w:rsid w:val="00AA6E35"/>
    <w:rsid w:val="00AB27D8"/>
    <w:rsid w:val="00AC37A1"/>
    <w:rsid w:val="00AC39E4"/>
    <w:rsid w:val="00AD7331"/>
    <w:rsid w:val="00AF53F9"/>
    <w:rsid w:val="00AF687D"/>
    <w:rsid w:val="00B84221"/>
    <w:rsid w:val="00BB13F6"/>
    <w:rsid w:val="00BE678E"/>
    <w:rsid w:val="00BF2C93"/>
    <w:rsid w:val="00C3618F"/>
    <w:rsid w:val="00C40DE5"/>
    <w:rsid w:val="00C9152C"/>
    <w:rsid w:val="00CB1FFE"/>
    <w:rsid w:val="00CB3B9E"/>
    <w:rsid w:val="00CC4390"/>
    <w:rsid w:val="00CD3598"/>
    <w:rsid w:val="00CF3A3D"/>
    <w:rsid w:val="00D01F43"/>
    <w:rsid w:val="00D103E0"/>
    <w:rsid w:val="00D45913"/>
    <w:rsid w:val="00D93861"/>
    <w:rsid w:val="00DA0FD5"/>
    <w:rsid w:val="00DB08D7"/>
    <w:rsid w:val="00DB5A1B"/>
    <w:rsid w:val="00DD13E5"/>
    <w:rsid w:val="00DF51BA"/>
    <w:rsid w:val="00E01675"/>
    <w:rsid w:val="00E26291"/>
    <w:rsid w:val="00E640FF"/>
    <w:rsid w:val="00E963BF"/>
    <w:rsid w:val="00EA7FFB"/>
    <w:rsid w:val="00EE472B"/>
    <w:rsid w:val="00EF262C"/>
    <w:rsid w:val="00F15B12"/>
    <w:rsid w:val="00F30EAA"/>
    <w:rsid w:val="00F6466D"/>
    <w:rsid w:val="00F82DAC"/>
    <w:rsid w:val="00F93564"/>
    <w:rsid w:val="00FA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7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F3A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F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F3A3D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CF3A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F3A3D"/>
    <w:rPr>
      <w:rFonts w:ascii="Times New Roman" w:hAnsi="Times New Roman" w:cs="Times New Roman"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CF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7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F3A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F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F3A3D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CF3A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F3A3D"/>
    <w:rPr>
      <w:rFonts w:ascii="Times New Roman" w:hAnsi="Times New Roman" w:cs="Times New Roman"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CF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INDIVIDUAZIONE DELLE SEDI DISAGIATE PER L’ANNO 2016</vt:lpstr>
    </vt:vector>
  </TitlesOfParts>
  <Company>siulp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INDIVIDUAZIONE DELLE SEDI DISAGIATE PER L’ANNO 2016</dc:title>
  <dc:creator>Innocente Carbone</dc:creator>
  <cp:lastModifiedBy>SegreteriaCoisp</cp:lastModifiedBy>
  <cp:revision>2</cp:revision>
  <cp:lastPrinted>2015-04-29T11:24:00Z</cp:lastPrinted>
  <dcterms:created xsi:type="dcterms:W3CDTF">2015-05-14T16:19:00Z</dcterms:created>
  <dcterms:modified xsi:type="dcterms:W3CDTF">2015-05-14T16:19:00Z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-1420931053</vt:i4>
  </property>
  <property fmtid="{D5CDD505-2E9C-101B-9397-08002B2CF9AE}" pid="3" name="_NewReviewCycle">
    <vt:lpwstr/>
  </property>
  <property fmtid="{D5CDD505-2E9C-101B-9397-08002B2CF9AE}" pid="4" name="_EmailSubject">
    <vt:lpwstr>INDIVIDUAZIONE DELLE SEDI DISAGIATE PER L’ANNO 2016 AVVIO DEL TAVOLO TECNICO. Bozza.</vt:lpwstr>
  </property>
  <property fmtid="{D5CDD505-2E9C-101B-9397-08002B2CF9AE}" pid="5" name="_AuthorEmail">
    <vt:lpwstr>maccari@coisp.it</vt:lpwstr>
  </property>
  <property fmtid="{D5CDD505-2E9C-101B-9397-08002B2CF9AE}" pid="6" name="_AuthorEmailDisplayName">
    <vt:lpwstr>FRANCO MACCARI</vt:lpwstr>
  </property>
  <property fmtid="{D5CDD505-2E9C-101B-9397-08002B2CF9AE}" pid="7" name="_ReviewingToolsShownOnce">
    <vt:lpwstr/>
  </property>
</Properties>
</file>